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ĐƠN XIN CẤP LẠI, CẤP ĐỔI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GIẤY CHỨNG NHẬN ĐĂNG KÝ QUYỀN TÁC GIẢ</w:t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Times New Roman" w:cs="Times New Roman" w:eastAsia="Times New Roman" w:hAnsi="Times New Roman"/>
          <w:i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7"/>
          <w:szCs w:val="27"/>
          <w:rtl w:val="0"/>
        </w:rPr>
        <w:t xml:space="preserve">Kính gửi: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7"/>
          <w:szCs w:val="27"/>
          <w:rtl w:val="0"/>
        </w:rPr>
        <w:t xml:space="preserve"> {NOICAP_GCN_QTG}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1. Người nộp đơn: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Tên tổ chức: {TENTOCHUC_NHANUYQUYEN}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Là: {MOILIENQUANVOITACPHAM}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Giấy chứng nhận đăng ký doanh nghiệp số {MASODN_TOCHUC_NHANUYQUYEN} do Phòng Đăng ký kinh doanh – Sở Kế hoạch và Đầu tư {TINH_TOCHUC_NHANUYQUYEN} cấp lần đầu ngày {NGAYCAP_MASODN_TOCHUC_NHANUYQUYEN}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Địa chỉ trụ sở chính: {SONHA_TOCHUC_NHANUYQUYEN}, {XA_TOCHUC_NHANUYQUYEN}, {QUAN_TOCHUC_NHANUYQUYEN}, {TINH_TOCHUC_NHANUYQUYEN}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Số điện thoại: {DIENTHOAI_TOCHUC_NHANUYQUYEN} Email: {EMAIL_TOCHUC_NHANUYQUYEN}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2. Giấy chứng nhận đăng ký quyền tác giả xin cấp lại, cấp đổi: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Số Giấy chứng nhận đăng ký quyền tác giả đã cấp: {SO_GCN_QTG}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Cấp ngày: {NGAYCAP_GCN_QTG}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Tên tác phẩm: {TENTACPHAM}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Loại hình:{LOAIHINH_TACPHAM}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Tác giả: {TENTACGIA_TACPHAM} Quốc tịch: {QT_TACGIA_TACPHAM}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Chủ sở hữu: {CSH_TACPHAM} Quốc tịch: {QT_CSH_TACPHAM}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Số Giấy chứng minh nhân dân/Thẻ căn cước công dân/Hộ chiếu: {SOGIAYCHUNGTHUCCANHAN_CSH}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3. Lý do xin cấp lại, cấp đổi Giấy chứng nhận đăng ký quyền tác giả: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{LYDO_CAPLAI_GCN_QTG}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4. Giấy tờ nộp theo đơn này gồm có: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{HOSO_KEMTHEO}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t xml:space="preserve">Tôi/chúng tôi cam đoan những lời khai trên là đúng sự thật, nếu sai tôi/chúng tôi xin chịu trách nhiệm trước pháp luật./.</w:t>
      </w:r>
    </w:p>
    <w:tbl>
      <w:tblPr>
        <w:tblStyle w:val="Table1"/>
        <w:tblW w:w="9237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455"/>
        <w:gridCol w:w="5782"/>
        <w:tblGridChange w:id="0">
          <w:tblGrid>
            <w:gridCol w:w="3455"/>
            <w:gridCol w:w="578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line="360" w:lineRule="auto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7"/>
                <w:szCs w:val="27"/>
                <w:rtl w:val="0"/>
              </w:rPr>
              <w:t xml:space="preserve">{TINH_NOINOPDON},{NGAYNOPDON_QTG} </w:t>
            </w:r>
          </w:p>
          <w:p w:rsidR="00000000" w:rsidDel="00000000" w:rsidP="00000000" w:rsidRDefault="00000000" w:rsidRPr="00000000" w14:paraId="0000001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7"/>
                <w:szCs w:val="27"/>
                <w:rtl w:val="0"/>
              </w:rPr>
              <w:t xml:space="preserve">Người nộp đơn </w:t>
            </w:r>
          </w:p>
          <w:p w:rsidR="00000000" w:rsidDel="00000000" w:rsidP="00000000" w:rsidRDefault="00000000" w:rsidRPr="00000000" w14:paraId="0000001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i w:val="1"/>
                <w:sz w:val="27"/>
                <w:szCs w:val="2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7"/>
                <w:szCs w:val="27"/>
                <w:rtl w:val="0"/>
              </w:rPr>
              <w:t xml:space="preserve">(họ và tên, ký, chức danh, đóng dấu nếu là tổ chức) </w:t>
            </w:r>
          </w:p>
          <w:p w:rsidR="00000000" w:rsidDel="00000000" w:rsidP="00000000" w:rsidRDefault="00000000" w:rsidRPr="00000000" w14:paraId="0000001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7"/>
                <w:szCs w:val="27"/>
                <w:rtl w:val="0"/>
              </w:rPr>
              <w:t xml:space="preserve">{HOVATEN_NGUOINOPDON}</w:t>
            </w:r>
          </w:p>
          <w:p w:rsidR="00000000" w:rsidDel="00000000" w:rsidP="00000000" w:rsidRDefault="00000000" w:rsidRPr="00000000" w14:paraId="00000022">
            <w:pPr>
              <w:spacing w:line="360" w:lineRule="auto"/>
              <w:rPr>
                <w:rFonts w:ascii="Times New Roman" w:cs="Times New Roman" w:eastAsia="Times New Roman" w:hAnsi="Times New Roman"/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line="360" w:lineRule="auto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